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3231" w14:textId="77777777" w:rsidR="00F14C69" w:rsidRDefault="00F14C69" w:rsidP="00F14C69">
      <w:r>
        <w:t xml:space="preserve">“.... </w:t>
      </w:r>
      <w:proofErr w:type="spellStart"/>
      <w:r>
        <w:rPr>
          <w:rFonts w:ascii="Nirmala UI" w:hAnsi="Nirmala UI" w:cs="Nirmala UI"/>
        </w:rPr>
        <w:t>සියලු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මානව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හිමිකම්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නිදහස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පූර්ණ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සාක්ෂාත්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ආර්ථික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සමාජීය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සංස්කෘතික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දේශපාලන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සංවර්ධනයන්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සහභාගී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දායක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භුක්ති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විඳීමට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සෑම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මනුෂ්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යයෙකුටම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සියලු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ජනයාට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හිමිවිය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මානව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හිමිකම්</w:t>
      </w:r>
      <w:proofErr w:type="spellEnd"/>
      <w:r>
        <w:t xml:space="preserve"> " (</w:t>
      </w:r>
      <w:proofErr w:type="spellStart"/>
      <w:r>
        <w:rPr>
          <w:rFonts w:ascii="Nirmala UI" w:hAnsi="Nirmala UI" w:cs="Nirmala UI"/>
        </w:rPr>
        <w:t>සංවර්ධන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පිළිබඳ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එක්සත්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ජාතීන්ගේ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රකාශය</w:t>
      </w:r>
      <w:proofErr w:type="spellEnd"/>
      <w:r>
        <w:t>, 1986)</w:t>
      </w:r>
    </w:p>
    <w:p w14:paraId="3A643E9C" w14:textId="77777777" w:rsidR="00F14C69" w:rsidRDefault="00F14C69" w:rsidP="00F14C69">
      <w:proofErr w:type="spellStart"/>
      <w:r>
        <w:rPr>
          <w:rFonts w:ascii="Nirmala UI" w:hAnsi="Nirmala UI" w:cs="Nirmala UI"/>
        </w:rPr>
        <w:t>සංවර්ධනය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අයිතිවාසිකම්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පිළිබඳ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මෙම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සංකල්පීයකරණය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තුළ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අධ්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සෞඛ්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ඒවා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එකිනෙකට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පරායත්ත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අයිතිවාසිකම්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අතර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එකක්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ඉටුවීම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අනෙකාගේ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පූර්ණ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අවබෝධය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පොහොසත්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කරයි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කෙසේ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වෙතත්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මෙම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අයිතිවාසිකම්වල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දෙය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වන්නේ</w:t>
      </w:r>
      <w:proofErr w:type="spellEnd"/>
      <w:r>
        <w:t xml:space="preserve">, </w:t>
      </w:r>
    </w:p>
    <w:p w14:paraId="459A835A" w14:textId="680246D5" w:rsidR="00F14C69" w:rsidRDefault="00F14C69" w:rsidP="00F14C69">
      <w:proofErr w:type="spellStart"/>
      <w:r>
        <w:rPr>
          <w:rFonts w:ascii="Nirmala UI" w:hAnsi="Nirmala UI" w:cs="Nirmala UI"/>
        </w:rPr>
        <w:t>විශේෂයෙන්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සෞඛ්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අධ්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යාපනයට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සාක්ෂාත්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වැදගත්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බලපෑමක්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හෙයිනි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පෝෂණය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සෞඛ්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අතර</w:t>
      </w:r>
      <w:proofErr w:type="spellEnd"/>
      <w:r>
        <w:t xml:space="preserve"> </w:t>
      </w:r>
      <w:r>
        <w:rPr>
          <w:rFonts w:ascii="Nirmala UI" w:hAnsi="Nirmala UI" w:cs="Nirmala UI"/>
        </w:rPr>
        <w:t>ඒ</w:t>
      </w:r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හැකියාවන්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අධ්යාපන</w:t>
      </w:r>
      <w:proofErr w:type="spellEnd"/>
      <w:r>
        <w:t>.</w:t>
      </w:r>
    </w:p>
    <w:p w14:paraId="53ADEFC8" w14:textId="77777777" w:rsidR="00F14C69" w:rsidRDefault="00F14C69" w:rsidP="00F14C69">
      <w:proofErr w:type="spellStart"/>
      <w:r>
        <w:rPr>
          <w:rFonts w:ascii="Nirmala UI" w:hAnsi="Nirmala UI" w:cs="Nirmala UI"/>
        </w:rPr>
        <w:t>මෙම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අයිතිවාසිකම්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රගතිශීලී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අයිතිවාසිකම්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අර්ථ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දක්වා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අතර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මෙම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අයිතිවාසිකම්වල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රමානුකූලව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ඉහළ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මට්ටම්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භුක්ති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විඳීමට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පුද්ගලයන්ට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එමනිසා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ගතික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සංකල්පයක්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කාලය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ස්ථානය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අනුව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වඩා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ඉහළ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පුළුල්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මට්ටමේ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අදහස්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කරයි</w:t>
      </w:r>
      <w:proofErr w:type="spellEnd"/>
      <w:r>
        <w:t>.</w:t>
      </w:r>
    </w:p>
    <w:p w14:paraId="52D4AE90" w14:textId="77777777" w:rsidR="00F14C69" w:rsidRDefault="00F14C69" w:rsidP="00F14C69"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</w:p>
    <w:p w14:paraId="44399B29" w14:textId="77777777" w:rsidR="00F14C69" w:rsidRDefault="00F14C69" w:rsidP="00F14C69"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නිර්වචනය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අතර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තමාව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නඩත්තු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කිරීම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සෑම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කෙනෙකුටම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මෙම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කූඩයේ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සංයුතිය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කාලයත්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සමඟ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මෙන්ම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ගුණාත්මකභාවය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සංයුතිය</w:t>
      </w:r>
      <w:proofErr w:type="spellEnd"/>
      <w:r>
        <w:t xml:space="preserve"> </w:t>
      </w:r>
      <w:r>
        <w:rPr>
          <w:rFonts w:ascii="Nirmala UI" w:hAnsi="Nirmala UI" w:cs="Nirmala UI"/>
        </w:rPr>
        <w:t>ද</w:t>
      </w:r>
      <w:r>
        <w:t xml:space="preserve"> </w:t>
      </w:r>
      <w:proofErr w:type="spellStart"/>
      <w:r>
        <w:rPr>
          <w:rFonts w:ascii="Nirmala UI" w:hAnsi="Nirmala UI" w:cs="Nirmala UI"/>
        </w:rPr>
        <w:t>ඉහළ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යනු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.</w:t>
      </w:r>
    </w:p>
    <w:p w14:paraId="71024D5B" w14:textId="77777777" w:rsidR="00F14C69" w:rsidRDefault="00F14C69" w:rsidP="00F14C69">
      <w:proofErr w:type="spellStart"/>
      <w:r>
        <w:rPr>
          <w:rFonts w:ascii="Nirmala UI" w:hAnsi="Nirmala UI" w:cs="Nirmala UI"/>
        </w:rPr>
        <w:t>මෙම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ඉදිරිදර්ශනය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තුළ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ලංකාවේ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කුමක්ද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සෑම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කෙනෙකුම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පෝෂණ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යතා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සපුරාලීමෙන්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පවත්වා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පැහැදිලිව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අවිවාදිත</w:t>
      </w:r>
      <w:proofErr w:type="spellEnd"/>
      <w:r>
        <w:t xml:space="preserve"> </w:t>
      </w:r>
      <w:r>
        <w:rPr>
          <w:rFonts w:ascii="Nirmala UI" w:hAnsi="Nirmala UI" w:cs="Nirmala UI"/>
        </w:rPr>
        <w:t>ය</w:t>
      </w:r>
      <w:r>
        <w:t xml:space="preserve">. </w:t>
      </w:r>
      <w:proofErr w:type="spellStart"/>
      <w:r>
        <w:rPr>
          <w:rFonts w:ascii="Nirmala UI" w:hAnsi="Nirmala UI" w:cs="Nirmala UI"/>
        </w:rPr>
        <w:t>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ලංකාවේ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ජනගහනයෙන්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තුනෙන්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එකක්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හතරෙන්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එකක්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පමණ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යතා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ලබා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හැකියාවක්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නොමැති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පෙනේ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එබැවින්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සාක්ෂාත්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රමුඛතාවය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යුත්තේ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ලබා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සහතික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කිරීමයි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මෙම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ඉදිරිදර්ශනය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සියලු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පුරවැසියන්ට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වීමේ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හැකියාව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තිබිය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යන්නෙන්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අදහස්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වන්නේ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සහතික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කිරීම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රජයට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වගකීමක්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බවයි</w:t>
      </w:r>
      <w:proofErr w:type="spellEnd"/>
      <w:r>
        <w:t>.</w:t>
      </w:r>
    </w:p>
    <w:p w14:paraId="005E979F" w14:textId="77777777" w:rsidR="00F14C69" w:rsidRDefault="00F14C69" w:rsidP="00F14C69"/>
    <w:p w14:paraId="47EB501B" w14:textId="77777777" w:rsidR="00F14C69" w:rsidRDefault="00F14C69" w:rsidP="00F14C69"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රගතිශීලී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සංකල්පනය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හෙයින්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වඩා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ඉහළ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පුළුල්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මට්ටමේ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වීමේ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අයිතියකි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පිළිබඳ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සංකල්පය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අතීතයේ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සංකල්පනය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පරිදි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හුදු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පැවැත්ම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යතාවන්ට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පමණක්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සීමා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නොහැක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පෝෂණයෙන්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කූඩයක්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ඇතුළත්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තිරිඟු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වැනි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සැපයීමෙන්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lastRenderedPageBreak/>
        <w:t>ඔබ්බට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සීනි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කිරි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පරිප්පු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එළවළු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වැනි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සමහර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මාළු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අඩංගු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>.</w:t>
      </w:r>
    </w:p>
    <w:p w14:paraId="296CEF22" w14:textId="77777777" w:rsidR="00F14C69" w:rsidRDefault="00F14C69" w:rsidP="00F14C69"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පිළිබඳ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සංකල්පය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එතරම්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පුළුල්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කිරීම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යථාර්ථවාදී</w:t>
      </w:r>
      <w:proofErr w:type="spellEnd"/>
      <w:r>
        <w:t xml:space="preserve"> </w:t>
      </w:r>
      <w:r>
        <w:rPr>
          <w:rFonts w:ascii="Nirmala UI" w:hAnsi="Nirmala UI" w:cs="Nirmala UI"/>
        </w:rPr>
        <w:t>ය</w:t>
      </w:r>
      <w:r>
        <w:t xml:space="preserve">. </w:t>
      </w:r>
      <w:proofErr w:type="spellStart"/>
      <w:r>
        <w:rPr>
          <w:rFonts w:ascii="Nirmala UI" w:hAnsi="Nirmala UI" w:cs="Nirmala UI"/>
        </w:rPr>
        <w:t>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ලංකාවේ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බොහෝ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දෙනා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කූඩයකට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වඩා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විවිධාකාර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පෝෂණීය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වේලක්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ඇතුළත්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කරනු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ඇතැයි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අපේක්ෂා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කරති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එබැවින්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සුරක්</w:t>
      </w:r>
      <w:r>
        <w:rPr>
          <w:rFonts w:hint="cs"/>
        </w:rPr>
        <w:t>‍</w:t>
      </w:r>
      <w:r>
        <w:rPr>
          <w:rFonts w:ascii="Nirmala UI" w:hAnsi="Nirmala UI" w:cs="Nirmala UI"/>
        </w:rPr>
        <w:t>ෂිතතාවය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ළඟා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රටේ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සියලුම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කුටුම්භයන්ට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සංයුතිය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අනුව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සැලකෙන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තිබිය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ආර්ථික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සංවර්ධනයේ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සමාජ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අපේක්ෂාවන්ගේ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වර්තමාන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අවධියේදී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හුදෙක්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වඩා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වේලක්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අඩංගු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>.</w:t>
      </w:r>
    </w:p>
    <w:p w14:paraId="531EAC9D" w14:textId="77777777" w:rsidR="00F14C69" w:rsidRDefault="00F14C69" w:rsidP="00F14C69"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ලංකාව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තුළ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පිළිගෙන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තිබේද</w:t>
      </w:r>
      <w:proofErr w:type="spellEnd"/>
      <w:r>
        <w:t>?</w:t>
      </w:r>
    </w:p>
    <w:p w14:paraId="5AD0E4E4" w14:textId="77777777" w:rsidR="00F14C69" w:rsidRDefault="00F14C69" w:rsidP="00F14C69">
      <w:proofErr w:type="spellStart"/>
      <w:r>
        <w:rPr>
          <w:rFonts w:ascii="Nirmala UI" w:hAnsi="Nirmala UI" w:cs="Nirmala UI"/>
        </w:rPr>
        <w:t>සියළුම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පුරවැසියන්ට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පෝෂණීය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පිළිගත්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මට්ටමක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පවත්වා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සාක්ෂාත්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කරගනු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ලැබේ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මගින්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අර්ථ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දක්වා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පරිදි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පුද්ගලයෙකුට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ඔහුගේ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ඇයගේ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යතා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රවේශ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නොහැකි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නම්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එවැනි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පුද්ගලයෙකුට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රාජ්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යයෙන්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ඉල්ලා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සිටීමට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.</w:t>
      </w:r>
    </w:p>
    <w:p w14:paraId="1AE9E136" w14:textId="77777777" w:rsidR="00F14C69" w:rsidRDefault="00F14C69" w:rsidP="00F14C69">
      <w:r>
        <w:t xml:space="preserve">1942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1979 </w:t>
      </w:r>
      <w:proofErr w:type="spellStart"/>
      <w:r>
        <w:rPr>
          <w:rFonts w:ascii="Nirmala UI" w:hAnsi="Nirmala UI" w:cs="Nirmala UI"/>
        </w:rPr>
        <w:t>දක්වා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පිළිගැනීමකි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එය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ඉතා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මතභේදාත්මක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රතිපත්තිවල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අංග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තිබේ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අපගේ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ගැටළුව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අයිතියක්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රියාත්මක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කිරීමට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අදාළ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මූලික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කරුණු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ඉස්මතු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කිරීමේ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මාධ්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අත්දැකීම්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භාවිතා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කිරීමයි</w:t>
      </w:r>
      <w:proofErr w:type="spellEnd"/>
      <w:r>
        <w:t>.</w:t>
      </w:r>
    </w:p>
    <w:p w14:paraId="19719B0D" w14:textId="77777777" w:rsidR="00A71D7D" w:rsidRDefault="00F14C69" w:rsidP="00F14C69">
      <w:proofErr w:type="spellStart"/>
      <w:r>
        <w:rPr>
          <w:rFonts w:ascii="Nirmala UI" w:hAnsi="Nirmala UI" w:cs="Nirmala UI"/>
        </w:rPr>
        <w:t>එහෙත්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යෝජනා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රමයේ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කරුණු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රතිවිරුද්ධ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තර්ක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පළමුව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සහනාධාරයේ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මෙන්ම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වරින්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අයිතියක්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යනු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සාමාන්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ජීවිතයට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අවම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ආහාර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රමාණයකි</w:t>
      </w:r>
      <w:proofErr w:type="spellEnd"/>
      <w:r>
        <w:t>.</w:t>
      </w:r>
    </w:p>
    <w:sectPr w:rsidR="00A7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69"/>
    <w:rsid w:val="004F02D6"/>
    <w:rsid w:val="00515C6F"/>
    <w:rsid w:val="00A71D7D"/>
    <w:rsid w:val="00F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EAA5"/>
  <w15:chartTrackingRefBased/>
  <w15:docId w15:val="{0A2E8935-33CF-4E7B-BC1D-43B92B37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Kariyawasam majuwana gamage Thilak</dc:creator>
  <cp:keywords/>
  <dc:description/>
  <cp:lastModifiedBy>Kariyawasam majuwana gamage Thilak</cp:lastModifiedBy>
  <cp:revision>1</cp:revision>
  <dcterms:created xsi:type="dcterms:W3CDTF">2020-09-27T12:35:00Z</dcterms:created>
  <dcterms:modified xsi:type="dcterms:W3CDTF">2020-09-27T12:55:00Z</dcterms:modified>
</cp:coreProperties>
</file>